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175B03" w:rsidP="00F14E48">
      <w:pPr>
        <w:pStyle w:val="Default"/>
        <w:jc w:val="both"/>
        <w:rPr>
          <w:b/>
          <w:bCs/>
          <w:sz w:val="23"/>
          <w:szCs w:val="23"/>
        </w:rPr>
      </w:pPr>
      <w:r w:rsidRPr="00175B0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204CB4" w:rsidP="00F14E48">
                  <w:pPr>
                    <w:pStyle w:val="Default"/>
                    <w:jc w:val="center"/>
                    <w:rPr>
                      <w:b/>
                      <w:bCs/>
                      <w:sz w:val="23"/>
                      <w:szCs w:val="23"/>
                    </w:rPr>
                  </w:pPr>
                  <w:r>
                    <w:rPr>
                      <w:b/>
                      <w:bCs/>
                      <w:sz w:val="23"/>
                      <w:szCs w:val="23"/>
                    </w:rPr>
                    <w:t>FEBRUARY 14</w:t>
                  </w:r>
                  <w:r w:rsidR="006D2676">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PE</w:t>
                  </w:r>
                  <w:r w:rsidR="00761F67">
                    <w:rPr>
                      <w:b/>
                      <w:bCs/>
                      <w:sz w:val="23"/>
                      <w:szCs w:val="23"/>
                    </w:rPr>
                    <w:t>ARCE ELEMENTARY SCHOOL 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AB0612">
        <w:t>blic that the Board will hold a</w:t>
      </w:r>
      <w:r w:rsidR="003D0835">
        <w:t xml:space="preserve"> </w:t>
      </w:r>
      <w:r w:rsidR="00832462">
        <w:t>Regular Board Meeting</w:t>
      </w:r>
      <w:r w:rsidR="001048FD" w:rsidRPr="0034541E">
        <w:t xml:space="preserve"> </w:t>
      </w:r>
      <w:r w:rsidRPr="0034541E">
        <w:t xml:space="preserve">open to the public on </w:t>
      </w:r>
      <w:r w:rsidR="001937D7">
        <w:rPr>
          <w:b/>
        </w:rPr>
        <w:t>Monday</w:t>
      </w:r>
      <w:r w:rsidR="006D2676">
        <w:rPr>
          <w:b/>
        </w:rPr>
        <w:t xml:space="preserve">, </w:t>
      </w:r>
      <w:r w:rsidR="00204CB4">
        <w:rPr>
          <w:b/>
        </w:rPr>
        <w:t>February 14</w:t>
      </w:r>
      <w:r w:rsidR="000D14E6">
        <w:rPr>
          <w:b/>
        </w:rPr>
        <w:t xml:space="preserve">, </w:t>
      </w:r>
      <w:r w:rsidR="006D2676">
        <w:rPr>
          <w:b/>
        </w:rPr>
        <w:t>2022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761F6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204CB4">
        <w:t>February 11</w:t>
      </w:r>
      <w:r w:rsidR="006D2676">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204CB4" w:rsidP="003D0835">
      <w:pPr>
        <w:pStyle w:val="Default"/>
        <w:jc w:val="center"/>
        <w:rPr>
          <w:b/>
          <w:bCs/>
          <w:sz w:val="23"/>
          <w:szCs w:val="23"/>
        </w:rPr>
      </w:pPr>
      <w:proofErr w:type="gramStart"/>
      <w:r>
        <w:rPr>
          <w:b/>
          <w:bCs/>
          <w:sz w:val="23"/>
          <w:szCs w:val="23"/>
        </w:rPr>
        <w:t>FEBRUARY 14</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PE</w:t>
      </w:r>
      <w:r w:rsidR="00761F67">
        <w:rPr>
          <w:b/>
          <w:bCs/>
          <w:sz w:val="23"/>
          <w:szCs w:val="23"/>
        </w:rPr>
        <w:t>ARCE ELEMENTARY SCHOOL 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204CB4">
        <w:rPr>
          <w:rFonts w:asciiTheme="majorHAnsi" w:hAnsiTheme="majorHAnsi"/>
          <w:szCs w:val="20"/>
        </w:rPr>
        <w:t>January 10,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204CB4">
        <w:rPr>
          <w:rFonts w:asciiTheme="majorHAnsi" w:hAnsiTheme="majorHAnsi"/>
          <w:szCs w:val="20"/>
        </w:rPr>
        <w:t>January 2022</w:t>
      </w:r>
    </w:p>
    <w:p w:rsidR="001D3EDA" w:rsidRDefault="00AB0612" w:rsidP="00DB4F42">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 xml:space="preserve">nd bank statements for </w:t>
      </w:r>
      <w:r w:rsidR="00204CB4">
        <w:rPr>
          <w:rFonts w:asciiTheme="majorHAnsi" w:hAnsiTheme="majorHAnsi"/>
          <w:szCs w:val="20"/>
        </w:rPr>
        <w:t>January</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of vehicle</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Discussion/acceptance of donation</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legislative update</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charter schools</w:t>
      </w:r>
    </w:p>
    <w:p w:rsidR="00A814DA" w:rsidRDefault="00A814DA"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204CB4"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March 14</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C0" w:rsidRDefault="00FF25C0" w:rsidP="00502CE4">
      <w:r>
        <w:separator/>
      </w:r>
    </w:p>
  </w:endnote>
  <w:endnote w:type="continuationSeparator" w:id="0">
    <w:p w:rsidR="00FF25C0" w:rsidRDefault="00FF25C0"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C0" w:rsidRDefault="00FF25C0" w:rsidP="00502CE4">
      <w:r>
        <w:separator/>
      </w:r>
    </w:p>
  </w:footnote>
  <w:footnote w:type="continuationSeparator" w:id="0">
    <w:p w:rsidR="00FF25C0" w:rsidRDefault="00FF25C0"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C6DAD"/>
    <w:rsid w:val="003D0835"/>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4CC0"/>
    <w:rsid w:val="004F1B59"/>
    <w:rsid w:val="004F54CE"/>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30B7B"/>
    <w:rsid w:val="00C33E39"/>
    <w:rsid w:val="00C36285"/>
    <w:rsid w:val="00C40891"/>
    <w:rsid w:val="00C4092E"/>
    <w:rsid w:val="00C518FD"/>
    <w:rsid w:val="00C53BE9"/>
    <w:rsid w:val="00C55E56"/>
    <w:rsid w:val="00C568AF"/>
    <w:rsid w:val="00C6056B"/>
    <w:rsid w:val="00C6059B"/>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B2E5B"/>
    <w:rsid w:val="00FB4746"/>
    <w:rsid w:val="00FC0AEC"/>
    <w:rsid w:val="00FC6098"/>
    <w:rsid w:val="00FD0D92"/>
    <w:rsid w:val="00FD4EEC"/>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025F-578C-4EBB-AEE7-3BE30000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2022-02-10T14:46:00Z</cp:lastPrinted>
  <dcterms:created xsi:type="dcterms:W3CDTF">2022-02-10T14:47:00Z</dcterms:created>
  <dcterms:modified xsi:type="dcterms:W3CDTF">2022-02-10T14:47:00Z</dcterms:modified>
</cp:coreProperties>
</file>